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2046"/>
        <w:gridCol w:w="1639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</w:pPr>
            <w:r>
              <w:rPr>
                <w:rFonts w:ascii="Times New Roman" w:hAnsi="Times New Roman" w:cs="Times New Roman"/>
              </w:rPr>
              <w:t>А/м “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>
              <w:rPr>
                <w:rFonts w:ascii="Times New Roman" w:hAnsi="Times New Roman" w:cs="Times New Roman"/>
              </w:rPr>
              <w:t>56” 2011 год выпуска (собственность),</w:t>
            </w:r>
          </w:p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Неон 2012 года выпуска (собственность)</w:t>
            </w:r>
          </w:p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CD0F5B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CD0F5B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121593,03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под свинарник (общая долевая собственность, доля 1/2)</w:t>
            </w:r>
          </w:p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2416</w:t>
            </w:r>
          </w:p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CD0F5B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для ведения сельского хозяйства (общая долевая собственность, доля 1/2)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2481,5</w:t>
            </w:r>
          </w:p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доля (вспомогательный корпус)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доля (вспомогательный корпус)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здания продовольствия.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10318,6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здания для ведения сельского хозяйства.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16919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садовый участок. 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садовый участок. 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 под мастерские автосервиса, СТО, мойки. 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 под размещение зданий автоцентра. 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 под мастерские автосервиса, СТО, мойки. 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5831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1" w:rsidRDefault="00AA5831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1" w:rsidRDefault="00AA5831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1" w:rsidRDefault="00AA5831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1" w:rsidRDefault="00AA5831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зование, бессрочно)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1" w:rsidRPr="00AA5831" w:rsidRDefault="009C575E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1" w:rsidRDefault="00AA5831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831" w:rsidRPr="00087600" w:rsidRDefault="00AA5831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5B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 под размещение зданий автоцентра.  Общая долевая собственность. Доля в праве 1/2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AA5831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B" w:rsidRPr="00087600" w:rsidRDefault="00CD0F5B" w:rsidP="00CD0F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0F83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376913,99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1/3 доля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AA5831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087600" w:rsidRDefault="00AA5831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“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FX</w:t>
            </w:r>
            <w:r>
              <w:rPr>
                <w:rFonts w:ascii="Times New Roman" w:hAnsi="Times New Roman" w:cs="Times New Roman"/>
              </w:rPr>
              <w:t>37” 2012 года выпуска (собственность)</w:t>
            </w:r>
          </w:p>
        </w:tc>
      </w:tr>
      <w:tr w:rsidR="004F0F83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1/3 доля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AA5831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087600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0F83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AA5831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2405,9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087600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0F83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AA5831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087600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0F83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 под размещение  нежилого здания промышленного назначения.  Общедолевой договор аренды.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AA5831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087600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0F83" w:rsidRPr="00087600" w:rsidTr="005A1893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отдельно стоящего объекта торговли.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AA5831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83" w:rsidRPr="00087600" w:rsidRDefault="004F0F83" w:rsidP="004F0F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6F9B" w:rsidRPr="00087600" w:rsidTr="000B553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AA5831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087600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6F9B" w:rsidRPr="00087600" w:rsidTr="000B553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AA5831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r w:rsidRPr="00AA583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087600" w:rsidRDefault="00296F9B" w:rsidP="00296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2201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20883" w:rsidSect="002201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0122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2DE6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6F9B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20BC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0F83"/>
    <w:rsid w:val="004F1A48"/>
    <w:rsid w:val="004F3AC0"/>
    <w:rsid w:val="004F4ABD"/>
    <w:rsid w:val="004F6407"/>
    <w:rsid w:val="004F6CEE"/>
    <w:rsid w:val="004F7654"/>
    <w:rsid w:val="004F7BDE"/>
    <w:rsid w:val="0050037A"/>
    <w:rsid w:val="00501745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4C3A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75E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831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3DEF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0F5B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31FA4"/>
    <w:rsid w:val="00D425ED"/>
    <w:rsid w:val="00D44ADE"/>
    <w:rsid w:val="00D50E49"/>
    <w:rsid w:val="00D55B4F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9</cp:revision>
  <cp:lastPrinted>2016-03-18T11:18:00Z</cp:lastPrinted>
  <dcterms:created xsi:type="dcterms:W3CDTF">2016-03-17T13:44:00Z</dcterms:created>
  <dcterms:modified xsi:type="dcterms:W3CDTF">2016-04-05T07:50:00Z</dcterms:modified>
</cp:coreProperties>
</file>